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bookmarkStart w:id="0" w:name="_GoBack"/>
      <w:bookmarkEnd w:id="0"/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PROTOCOLO INTEGRAL PARA LA ADQUISICIÓN DE NUEVOS MIEMBROS EN LAS LOGIAS SIMBÓLICAS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8C306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PROTOCOLO PARA LA ADQUISICIÓN, SELECCIÓN, ADMISIÓN E INTEGRACIÓN DE NUEVOS MIEMBROS EN LAS LOGIAS SIMBÓLICAS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DEBE SER MUCHO MÁS QU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 UN SIMPLE PROCEDIMIENTO PARA CONSEGUIR CANDIDATOS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DEBE CONSTITUIR UN 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SISTEMA INTEGRAL DE GESTIÓN DE MEMBRESÍA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, DISEÑADO PARA ASEGURAR SIMULTÁNEAMENTE:</w:t>
      </w:r>
    </w:p>
    <w:p w:rsidR="000F6955" w:rsidRPr="000F6955" w:rsidRDefault="008C3065" w:rsidP="000F695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CRECIMIENTO CUANTITATIVO.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</w:t>
      </w:r>
    </w:p>
    <w:p w:rsidR="000F6955" w:rsidRPr="000F6955" w:rsidRDefault="008C3065" w:rsidP="000F695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CALIDAD HUMANA, MORAL E INTELECTUAL.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</w:t>
      </w:r>
    </w:p>
    <w:p w:rsidR="000F6955" w:rsidRPr="000F6955" w:rsidRDefault="008C3065" w:rsidP="000F695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COMPATIBILIDAD CON LOS PRINCIPIOS MASÓNICOS.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</w:t>
      </w:r>
    </w:p>
    <w:p w:rsidR="000F6955" w:rsidRPr="000F6955" w:rsidRDefault="008C3065" w:rsidP="000F695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PERMANENCIA Y PARTICIPACIÓN ACTIVA.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</w:t>
      </w:r>
    </w:p>
    <w:p w:rsidR="000F6955" w:rsidRPr="000F6955" w:rsidRDefault="008C3065" w:rsidP="000F695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FORMACIÓN PROGRESIVA DEL NUEVO MIEMBRO.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IDEA FUNDAMENTAL DEBE SER:</w:t>
      </w:r>
    </w:p>
    <w:p w:rsidR="000F6955" w:rsidRPr="000F6955" w:rsidRDefault="008C3065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NO SE TRATA S</w:t>
      </w:r>
      <w:r w:rsidR="00CE6E5A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OLAMENTE DE INICIAR MÁS MASONES,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SE TRATA DE INCORPORAR MEJORES HOMBRES Y CONVERTIRLOS EN MIEMBROS ACTIVOS, PREPARADOS, COMPROMETIDOS Y ÚTILES PARA LA ORDEN Y PARA LA SOCIEDAD.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PROPUESTA DE ESTRUCTURA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PROTOCOLO INTEGRAL PARA LA ADQUISICIÓN DE NUEVOS MIEMBROS EN LAS LOGIAS SIMBÓLICAS</w:t>
      </w:r>
      <w:r w:rsidR="00CE6E5A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I.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FUNDAMENTACIÓN Y JUSTIFICACIÓN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DOCUMENTO DEBE COMENZAR EXPLICANDO POR QUÉ ES NECESARIO.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ENTRE LAS CAUSAS PUEDEN SEÑALARSE: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DISMINUCIÓN DE LA MEMBRESÍA.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ENVEJECIMIENTO DE LOS MIEMBROS.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BAJO PORCENTAJE DE ASISTENCIA.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AUSENTISMO.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DESERCIÓN.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CRECIMIENTO.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DEFICIENTE SELECCIÓN DE CANDIDATOS.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INICIACIONES PRECIPITADAS.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INGRESO DE PERSONAS SIN VERDADERA VOCACIÓN.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INFORMACIÓN PREVIA SOBRE LA MASONERÍA.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AUSENCIA DE UN PROCESO UNIFORME DE ADMISIÓN.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SEGUIMIENTO DESPUÉS DE LA INICIACIÓN.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AQUÍ DEBE ESTABLECERSE UN PRINCIPIO INSTITUCIONAL: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CANTIDAD SIN CA</w:t>
      </w:r>
      <w:r w:rsidR="00CE6E5A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LIDAD DEBILITA A LA INSTITUCIÓN,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PERO LA CALIDAD SIN CRECIMIENTO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PUEDE CONDUCIR A SU ESTANCAMIENTO Y DESAPARICIÓN.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 LO TANTO, EL PROTOCOLO DEBE BUSCAR UN EQUILIBRIO ENTRE 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CRECIMIENTO Y CALIDAD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II.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OBJETIVO GENERAL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ESTABLECER UN PROCEDIMIENTO ORDENADO, OBJETIVO, TRANSPARENTE Y PERMANENTE PARA:</w:t>
      </w:r>
    </w:p>
    <w:p w:rsidR="00CE6E5A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PROMOVER LA INCORPORACIÓN DE NUEVOS MIEMBROS.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DETECTAR CANDIDATOS POTENCIALES.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INFORMAR CORRECTAMENTE A LOS ASPIRANTES.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EVALUAR SU PERFIL.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INVESTIGAR SUS ANTECEDENTES Y REFERENCIAS.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SELECCIONAR ADECUADAMENTE.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PREPARARLOS ANTES DE SU INICIACIÓN.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INTEGRARLOS A LA VIDA DE LA LOGIA.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DAR SEGUIMIENTO DURANTE SUS PRIMEROS AÑOS.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III.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PRINCIPIOS RECTORES DEL PROTOCOLO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TODO EL PROCESO DEBE BASARSE EN PRINCIPIOS COMO: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LIBERTAD DE CONCIENCIA.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DIGNIDAD HUMANA.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IGUALDAD.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TOLERANCIA.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FRATERNIDAD.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HONESTIDAD.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RESPONSABILIDAD.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MÉRITO.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TRANSPARENCIA.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CONFIDENCIALIDAD.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LEGALIDAD.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NO DISCRIMINACIÓN.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RESPETO A LA AUTONOMÍA DE CADA LOGIA.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CALIDAD ANTES QUE IMPROVISACIÓN.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CRECIMIENTO INSTITUCIONAL RESPONSABLE.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IV.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ORGANIZACIÓN RESPONSABLE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LOGIA DEBERÍA CONTAR CON UNA: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COMISIÓN DE MEMBRESÍA, ADMISIÓN E INTEGRACIÓN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INTEGRADA, POR EJEMPLO, POR: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PRESIDENTE.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SECRETARIO.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DOS O MÁS MIEMBROS EXPERIMENTADOS.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RESPONSABLE DE FORMACIÓN.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RESPONSABLE DE SEGUIMIENTO. </w:t>
      </w:r>
    </w:p>
    <w:p w:rsidR="000F6955" w:rsidRPr="000F6955" w:rsidRDefault="00CE6E5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SUS RESPONSABILIDADES SER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AN: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DISEÑAR CAMPAÑAS DE DIFUSIÓN. 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RECIBIR INTERESADOS. 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REALIZAR ENTREVISTAS. 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COORDINAR LA INVESTIGACIÓN DEL CANDIDATO. 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ORGANIZAR EL CURSO PROPEDÉUTICO. 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PRESENTAR INFORMES A LA LOGIA. 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DAR SEGUIMIENTO A LOS NUEVOS MIEMBROS. </w:t>
      </w:r>
    </w:p>
    <w:p w:rsidR="000F6955" w:rsidRPr="000F6955" w:rsidRDefault="008C3065" w:rsidP="000F69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MEDIR LOS RESULTADOS DEL PROCESO.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V.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ETAPAS DEL PROCESO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CE6E5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CONSIDERAMOS QUE UN PROTOCOLO MODERNO</w:t>
      </w:r>
      <w:r w:rsidR="00D55562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,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DEBER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 DIVIDIRSE EN </w:t>
      </w:r>
      <w:r w:rsidR="008C3065"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DIEZ ETAPAS PRINCIPALES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ETAPA 1.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PLANEACIÓN DE NECESIDADES DE MEMBRESÍA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ANTES DE BUSCAR CANDIDATOS, LA LOGIA DEBE PREGUNTARSE: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¿CUÁNTOS MIEMBROS ACTIVOS TIENE?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¿CUÁL ES SU PROMEDIO DE EDAD?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¿CUÁL ES SU ASISTENCIA?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¿CUÁNTOS MIEMBROS SE HAN PERDIDO DURANTE LOS ÚLTIMOS CINCO AÑOS?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¿CUÁNTOS CANDIDATOS PUEDE ATENDER ADECUADAMENTE?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¿TIENE INSTRUCTORES SUFICIENTES?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¿PUEDE INTEGRAR CORRECTAMENTE A NUEVOS MIEMBROS?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ADQUISICIÓN DE MIEMBROS NO DEBE SER IMPROVISADA.</w:t>
      </w:r>
    </w:p>
    <w:p w:rsidR="000F6955" w:rsidRPr="000F6955" w:rsidRDefault="00CE6E5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LOGIA DEBER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ELABORAR ANUALMENTE UN: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PLAN ANUAL DE CRECIMIENTO Y DESARROLLO DE LA MEMBRESÍA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CON METAS REALISTAS.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CONTACTAR 30 POSIBLES INTERESADOS.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ENTREVISTAR A 15.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ADMITIR AL CURSO PROPEDÉUTICO A 10.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PRESENTAR CANDIDATOS IDÓNEOS A LA LOGIA.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INICIAR ÚNICAMENTE A QUIENES CUMPLAN PLENAMENTE LOS REQUISITOS.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2.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DETECCIÓN DE CANDIDATOS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LAS FUENTES DE POSIBLES ASPIRANTES PUEDEN SER: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RECOMENDACIONES DE MIEMBROS.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PROFESIONISTAS.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EMPRESARIOS.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ACADÉMICOS.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TÉCNICOS.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INVESTIGADORES.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JÓVENES LÍDERES.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SERVIDORES PÚBLICOS CON TRAYECTORIA HONORABLE.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PERSONAS DEDICADAS AL SERVICIO SOCIAL.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PERSONAS DESTACADAS POR SU CONDUCTA Y VALORES.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SIN EMBARGO, DEBE EVITARSE UN ERROR FRECUENTE:</w:t>
      </w:r>
    </w:p>
    <w:p w:rsidR="000F6955" w:rsidRPr="000F6955" w:rsidRDefault="008C3065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CONFUNDIR POSICIÓN ECONÓMICA, PODER POLÍTICO O PRESTIGIO SOCIAL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CON CALIDAD HUMANA.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CANDIDATO IDEAL DEBE SER EVALUADO PRINCIPALMENTE POR: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INTEGRIDAD.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CONDUCTA.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CAPACIDAD DE CONVIVENCIA.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RESPONSABILIDAD.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DISPOSICIÓN PARA APRENDER.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CAPACIDAD DE SERVIR.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ESTABILIDAD PERSONAL.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INTERÉS AUTÉNTICO POR EL PERFECCIONAMIENTO.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3.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PRIMER CONTACTO E INFORMACIÓN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TODO ASPIRANTE DEBE RECIBIR INFORMACIÓN CLARA.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EXPLICÁRSELE: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ES LA MASONERÍA.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NO ES LA MASONERÍA.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QUÉ SE ESPERA DE UN MIEMBRO.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OBLIGACIONES TENDRÁ.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CUÁNTO TIEMPO DEBERÁ DEDICAR.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RESPONSABILIDADES ECONÓMICAS EXISTEN.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SISTEMA DE FORMACIÓN DEBERÁ CUMPLIR.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NORMAS DEBERÁ RESPETAR.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EVITARSE ATRAER CANDIDATOS MEDIANTE: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PROMESAS DE NEGOCIOS.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INFLUENCIAS POLÍTICAS.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BENEFICIOS PERSONALES.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PROMESAS DE ASCENSOS SOCIALES.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RELACIONES DE PODER.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ASPIRANTE DEBE SABER DESDE EL PRINCIPIO QUE:</w:t>
      </w:r>
    </w:p>
    <w:p w:rsidR="000F6955" w:rsidRPr="000F6955" w:rsidRDefault="008C3065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MASONERÍA NO DEBE SER PRESENTADA COMO UN MEDIO PARA OBTENER PRIVILEGIOS, NEGOCIOS O POSICIONES DE PODER, SINO COMO UNA INSTITUCIÓN DE FORMACIÓN, FRATERNIDAD Y SERVICIO.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4.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SOLICITUD FORMAL DE INGRESO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CE6E5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ASPIRANTE DEBER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LLENAR UNA SOLICITUD QUE INCLUYA, CONFORME A LAS LEYES Y NORMAS APLICABLES: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DATOS GENERALES.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 ACADÉMICA.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ACTIVIDAD PROFESIONAL.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EXPERIENCIA SOCIAL.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REFERENCIAS PERSONALES.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MOTIVACIONES PARA SOLICITAR SU INGRESO.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DISPONIBILIDAD DE TIEMPO.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DECLARACIÓN DE CONOCIMIENTO DE LAS OBLIGACIONES. </w:t>
      </w:r>
    </w:p>
    <w:p w:rsidR="000F6955" w:rsidRPr="000F6955" w:rsidRDefault="008C3065" w:rsidP="00CE6E5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AUTORIZACIONES NECESARIAS PARA VERIFICAR LA INFORMACIÓN PROPORCIONADA, RESPETANDO LA PRIVACIDAD Y LA LEGISLACIÓN APLICABLE.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UNA PARTE FUNDAMENTAL DEBERÍA SER: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¿POR QUÉ DESEA INGRESAR A LA MASONERÍA?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 RESPUESTA PUEDE REVELAR MUCHO SOBRE LAS MOTIVACIONES REALES.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5.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ENTREVISTAS DE EVALUACIÓN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B5EB3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SUGIERE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REALIZAR POR LO MENOS </w:t>
      </w:r>
      <w:r w:rsidR="008C3065"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TRES ENTREVISTAS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PRIMERA ENTREVISTA: MOTIVACIONES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INVESTIGAR: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¿POR QUÉ QUIERE INGRESAR?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¿QUÉ CONOCE DE LA MASONERÍA?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¿QUÉ ESPERA ENCONTRAR?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¿QUÉ ESTÁ DISPUESTO A APORTAR?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SEGUNDA ENTREVISTA: PERFIL HUMANO Y SOCIAL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ANALIZAR: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CONDUCTA.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RESPONSABILIDAD.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RELACIONES HUMANAS.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CAPACIDAD DE DIÁLOGO.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TOLERANCIA.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MANEJO DE CONFLICTOS.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DISPOSICIÓN PARA TRABAJAR EN EQUIPO.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TERCERA ENTREVISTA: EXPECTATIVAS Y COMPROMISO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QUEDAR CLARO: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TIEMPO DISPONIBLE.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 ESPERADA.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 OBLIGATORIA.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 EN ACTIVIDADES.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CUMPLIMIENTO DE OBLIGACIONES.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6.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INVESTIGACIÓN Y REFERENCIAS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 ES UNA DE LAS ETAPAS MÁS IMPORTANTES.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INVESTIGACIÓN DEBE SER: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SERIA.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OBJETIVA.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RESPETUOSA.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CONFIDENCIAL.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LEGAL.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PUEDE INCLUIR: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VERIFICACIÓN DE REFERENCIAS.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ENTREVISTAS CON PERSONAS QUE CONOZCAN AL CANDIDATO.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CONFIRMACIÓN RAZONABLE DE INFORMACIÓN PROPORCIONADA.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EVALUACIÓN DE SU REPUTACIÓN Y CONDUCTA SOCIAL.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EVITARSE: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EL CHISME.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LA CALUMNIA.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LA PERSECUCIÓN.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LA INVESTIGACIÓN INVASIVA.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LA DISCRIMINACIÓN.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FINALIDAD ES RESPONDER UNA PREGUNTA ESENCIAL:</w:t>
      </w:r>
    </w:p>
    <w:p w:rsidR="000F6955" w:rsidRPr="000F6955" w:rsidRDefault="008C3065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¿ES ESTA PERSONA DIGNA DE CONFIANZA Y COMPATIBLE CON LOS VALORES QUE LA LOGIA DESEA PRESERVAR?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7.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CURSO PROPEDÉUTICO O PREMASÓNICO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D55562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 DEBER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 SER UNA </w:t>
      </w:r>
      <w:r w:rsidR="008C3065"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ETAPA OBLIGATORIA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ANTES DE CUALQUIER INICIACIÓN.</w:t>
      </w:r>
    </w:p>
    <w:p w:rsidR="000F6955" w:rsidRPr="000F6955" w:rsidRDefault="00D55562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SUGIERE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UN CURSO DE VARIAS SESIONES.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CONTENIDO PROPUESTO</w:t>
      </w:r>
      <w:r w:rsidR="00D5556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1.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HISTORIA GENERAL DE LA MASONERÍA.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2.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PRINCIPIOS Y VALORES FUNDAMENTALES.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3.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ORGANIZACIÓN DE UNA LOGIA Y DE LA GRAN LOGIA.</w:t>
      </w:r>
    </w:p>
    <w:p w:rsidR="008B5EB3" w:rsidRDefault="008B5EB3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MÓDULO 4.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DERECHOS Y OBLIGACIONES DEL MIEMBRO.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5.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IMPORTANCIA DE LA ASISTENCIA Y PARTICIPACIÓN.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6.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ÉTICA Y CONDUCTA MASÓNICA.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7.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FRATERNIDAD Y EL TRABAJO EN EQUIPO.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8.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MASONERÍA Y EL SERVICIO A LA SOCIEDAD.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9.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EXPECTATIVAS REALISTAS SOBRE LA VIDA MASÓNICA.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MÓDULO 10.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COMPROMISO PERSONAL CON EL APRENDIZAJE Y EL MEJORAMIENTO CONTINUO.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AL FINALIZAR, DEBERÍA REALIZARSE UNA EVALUACIÓN.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NO NECESARIAMENTE COMO UN EXAMEN ACADÉMICO TRADICIONAL, SINO PARA DETERMINAR: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COMPRENSIÓN.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INTERÉS.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PUNTUALIDAD.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CAPACIDAD DE REFLEXIÓN.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COMPROMISO.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8.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EVALUACIÓN INTEGRAL DEL CANDIDATO</w:t>
      </w:r>
      <w:r w:rsidR="00D5556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COMISIÓN DEBERÍA ELABORAR UN: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EXPEDIENTE DE EVALUACIÓN DEL ASPIRANTE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PODRÍA INCLUIR UNA MATRIZ COMO LA SIGUIENTE: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4"/>
        <w:gridCol w:w="5034"/>
      </w:tblGrid>
      <w:tr w:rsidR="000F6955" w:rsidRPr="000F6955" w:rsidTr="000F69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es-419"/>
              </w:rPr>
              <w:t>FACTOR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b/>
                <w:bCs/>
                <w:sz w:val="24"/>
                <w:szCs w:val="24"/>
                <w:lang w:eastAsia="es-419"/>
              </w:rPr>
              <w:t>EVALUACIÓN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INTEGRIDAD PERSONAL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ALTA / MEDIA / BAJA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MOTIVACIÓN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ALTA / MEDIA / BAJA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RESPONSABILIDAD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ALTA / MEDIA / BAJA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CAPACIDAD DE CONVIVENCIA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ALTA / MEDIA / BAJA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DISPOSICIÓN PARA APRENDER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ALTA / MEDIA / BAJA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DISPONIBILIDAD DE TIEMPO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ALTA / MEDIA / BAJA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PARTICIPACIÓN EN EL CURSO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ALTA / MEDIA / BAJA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COMPRENSIÓN DE OBLIGACIONES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SÍ / NO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REFERENCIAS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FAVORABLES / RESERVADAS</w:t>
            </w:r>
          </w:p>
        </w:tc>
      </w:tr>
      <w:tr w:rsidR="000F6955" w:rsidRPr="000F6955" w:rsidTr="000F695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RECOMENDACIÓN</w:t>
            </w:r>
          </w:p>
        </w:tc>
        <w:tc>
          <w:tcPr>
            <w:tcW w:w="0" w:type="auto"/>
            <w:vAlign w:val="center"/>
            <w:hideMark/>
          </w:tcPr>
          <w:p w:rsidR="000F6955" w:rsidRPr="008B5EB3" w:rsidRDefault="008C3065" w:rsidP="000F6955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</w:pPr>
            <w:r w:rsidRPr="008B5EB3">
              <w:rPr>
                <w:rFonts w:ascii="Arial Rounded MT Bold" w:eastAsia="Times New Roman" w:hAnsi="Arial Rounded MT Bold" w:cs="Times New Roman"/>
                <w:sz w:val="24"/>
                <w:szCs w:val="24"/>
                <w:lang w:eastAsia="es-419"/>
              </w:rPr>
              <w:t>APTO / PENDIENTE / NO RECOMENDABLE</w:t>
            </w:r>
          </w:p>
        </w:tc>
      </w:tr>
    </w:tbl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OBJETIVO NO ES CONVERTIR LA MASONERÍA EN UNA EMPRESA BUROCRÁTICA.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EL OBJETIVO ES 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EVITAR LA IMPROVISACIÓN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9.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DECISIÓN DE LA LOGIA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DECISIÓN DEBE TOMARSE CONFORME A LAS LEYES, REGLAMENTOS Y PRÁCTICAS LEGÍTIMAS DE LA JURISDICCIÓN CORRESPONDIENTE.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COMISIÓN PUEDE: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PRESENTAR SUS CONCLUSIONES.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INFORMAR SOBRE EL PROCESO REALIZADO.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SEÑALAR FORTALEZAS.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SEÑALAR POSIBLES RIESGOS.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LA LOGIA DEBE CONSERVAR SU FACULTAD DE DECISIÓN CONFORME A SU NORMATIVIDAD.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UNA REGLA RECOMENDABLE SERÍA:</w:t>
      </w:r>
    </w:p>
    <w:p w:rsidR="000F6955" w:rsidRPr="000F6955" w:rsidRDefault="008C3065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NINGÚN CANDIDATO DEBE SER INICIADO SIMPLEMENTE PORQUE UN MIEMBRO LO RECOMENDÓ.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TODA RECOMENDACIÓN DEBE PASAR POR EL MISMO PROCESO.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ETAPA 10.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INTEGRACIÓN Y SEGUIMIENTO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AQUÍ SE ENCUENTRA UNO DE LOS GRANDES PROBLEMAS DE MUCHAS LOGIAS.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DESPUÉS DE LA INICIACIÓN, EL NUEVO MIEMBRO SUELE QUEDAR SOLO.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 ELLO, EL PROTOCOLO DEBE CONTINUAR DURANTE POR LO MENOS LOS PRIMEROS 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12 A 24 MESES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NUEVO MIEMBRO DEBERÍA CONTAR CON UN: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HERMANO MENTOR O TUTOR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SUS FUNCIONES SERÍAN: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ORIENTARLO.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RESOLVER DUDAS.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ACOMPAÑARLO.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FACILITAR SU INTEGRACIÓN.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ESTIMULAR SU ASISTENCIA.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PROMOVER SU FORMACIÓN.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DETECTAR TEMPRANAMENTE PROBLEMAS DE DESMOTIVACIÓN.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PROCESO DEBERÍA INCLUIR EVALUACIONES PERIÓDICAS: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A LOS 30 DÍAS.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 LOS 90 DÍAS.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 LOS 6 MESES.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AL AÑO.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VI.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SISTEMA DE ALERTA TEMPRANA CONTRA LA DESERCIÓN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 PROTOCOLO MODERNO DEBE IDENTIFICAR SEÑALES COMO: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AUSENCIAS CONSECUTIVAS.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DISMINUCIÓN DE PARTICIPACIÓN.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PAGO.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AISLAMIENTO.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CONFLICTOS.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PÉRDIDA DE INTERÉS.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CUANDO APAREZCA</w:t>
      </w:r>
      <w:r w:rsidR="00007B72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N ESTAS SEÑALES, LA LOGIA DEBER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ACTUAR RÁPIDAMENTE.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NO PARA SANCIONAR PRIMERO, SINO PARA PREGUNTAR:</w:t>
      </w:r>
    </w:p>
    <w:p w:rsidR="000F6955" w:rsidRPr="000F6955" w:rsidRDefault="008C3065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ESTÁ OCURRIENDO Y CÓMO PODEMOS AYUDARTE A REINTEGRARTE?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VII.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INDICADORES DE DESEMPEÑO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PROTOCOLO DEBE SER MEDIBLE.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</w:t>
      </w:r>
      <w:r w:rsidR="00007B72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 SUGIERE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LOS SIGUIENTES INDICADORES: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INDICADORES DE ATRACCIÓN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NÚMERO DE INTERESADOS.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NÚMERO DE ENTREVISTAS.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NÚMERO DE ASPIRANTES AL CURSO PROPEDÉUTICO.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INDICADORES DE SELECCIÓN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PORCENTAJE DE CANDIDATOS QUE CONCLUYEN EL PROCESO.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TIEMPO PROMEDIO DE EVALUACIÓN.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NÚMERO DE CANDIDATOS APROBADOS.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INDICADORES DE INTEGRACIÓN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 A LOS TRES MESES.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 A LOS SEIS MESES.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 AL PRIMER AÑO.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INDICADORES DE PERMANENCIA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PORCENTAJE DE MIEMBROS ACTIVOS DESPUÉS DE UNO, DOS Y CINCO AÑOS.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PORCENTAJE DE DESERCIÓN.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CAUSAS DE BAJA.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INDICADORES DE CALIDAD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 EN TRABAJOS.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AVANCE EN FORMACIÓN.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 EN ACTIVIDADES FRATERNALES. </w:t>
      </w:r>
    </w:p>
    <w:p w:rsidR="000F6955" w:rsidRPr="000F6955" w:rsidRDefault="008C3065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 EN PROYECTOS DE SERVICIO.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VIII.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DIGITALIZACIÓN DEL PROCESO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</w:t>
      </w:r>
      <w:r w:rsidR="00413444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MASONERÍA DEL FUTURO DEBER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UTILIZAR SISTEMAS DIGITALES SEGUROS PARA ADMINISTRAR: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SOLICITUDES.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ENTREVISTAS.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CURSOS.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EVALUACIONES.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EXPEDIENTES.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SEGUIMIENTO.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INDICADORES. </w:t>
      </w:r>
    </w:p>
    <w:p w:rsidR="000F6955" w:rsidRPr="000F6955" w:rsidRDefault="0041344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PODR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DESARROLLARSE UN: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SISTEMA INTEGRAL DE GESTIÓN DE MEMBRESÍA MASÓNICA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CON ACCESO RESTRINGIDO Y PROTECCIÓN ADECUADA DE LOS DATOS PERSONALES.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SISTEMA PODRÍA MOSTRAR UN TABLERO CON: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MEMBRESÍA TOTAL.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MIEMBROS ACTIVOS.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ASPIRANTES.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CANDIDATOS EN PROCESO.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NUEVOS INICIADOS.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RETENCIÓN.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DESERCIÓN.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IX.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CÓDIGO DE ÉTICA DEL PROCESO DE ADMISIÓN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TODO PROTOCOLO DEBERÍA PROHIBIR EXPRESAMENTE: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DISCRIMINACIÓN.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VENTA DE MEMBRESÍAS.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COBROS INDEBIDOS.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PROMESAS DE BENEFICIOS PERSONALES.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PRESIONES INDEBIDAS.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MANIPULACIÓN DE CANDIDATOS.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FAVORITISMOS. </w:t>
      </w:r>
    </w:p>
    <w:p w:rsidR="000F6955" w:rsidRPr="000F6955" w:rsidRDefault="008C3065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INICIACIONES POR COMPROMISOS POLÍTICOS O PERSONALES.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ADMISIÓN DEBE BASARSE EN:</w:t>
      </w:r>
    </w:p>
    <w:p w:rsidR="000F6955" w:rsidRPr="000F6955" w:rsidRDefault="008C3065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MÉRITO, INTEGRIDAD, VOCACIÓN Y CAPACIDAD DE COMPROMISO.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X.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-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DOCUMENTOS QUE DEBERÍA CONTENER EL PROTOCOLO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41344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 PROTOCOLO COMPLETO DEBER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INCLUIR ANEXOS Y FORMATOS ESTANDARIZADOS: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FORMATO DE REGISTRO DE INTERESADO.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SOLICITUD DE INGRESO.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CARTA DE MOTIVACIÓN.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GUÍA DE ENTREVISTA.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FORMATO DE REFERENCIAS.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 DE INVESTIGACIÓN.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REGLAMENTO DEL CURSO PROPEDÉUTICO.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LISTA DE ASISTENCIA.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FORMATO DE EVALUACIÓN.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EXPEDIENTE INTEGRAL DEL CANDIDATO.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 DE LA COMISIÓN.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CARTA DE COMPROMISO.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FORMATO DE ASIGNACIÓN DE MENTOR.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REPORTE DE SEGUIMIENTO.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ENCUESTA DE SATISFACCIÓN DEL NUEVO MIEMBRO. </w:t>
      </w:r>
    </w:p>
    <w:p w:rsidR="000F6955" w:rsidRPr="000F6955" w:rsidRDefault="008C3065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 ANUAL DE MEMBRESÍA. </w:t>
      </w:r>
    </w:p>
    <w:p w:rsidR="000F6955" w:rsidRPr="000F6955" w:rsidRDefault="000F6955" w:rsidP="000F6955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0F6955" w:rsidRDefault="0041344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lastRenderedPageBreak/>
        <w:t>NUESTRA</w:t>
      </w:r>
      <w:r w:rsidR="008C3065"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RECOMENDACIÓN CENTRAL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413444" w:rsidRPr="000F6955" w:rsidRDefault="0041344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LLAMAREMOS A NUESTRO DOCUMENTO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PROTOCOLO INTEGRAL PARA LA ATRACCIÓN, SELECCIÓN, ADMISIÓN, FORMACIÓN E INTEGRACIÓN DE NUEVOS MIEMBROS EN LAS LOGIAS SIMBÓLICAS</w:t>
      </w:r>
      <w:r w:rsidR="00007B7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41344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Y LO RESUMIREMOS</w:t>
      </w:r>
      <w:r w:rsidR="008C3065"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EN ESTA FÓRMULA: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ATRAER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INFORMAR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CONOCER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EVALUAR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SELECCIONAR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PREPARAR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ADMITIR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INICIAR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FORMAR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INTEGRAR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RETENER</w:t>
      </w:r>
    </w:p>
    <w:p w:rsidR="00413444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ESTA ÚLTIMA PARTE ES DECISIVA: 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UNA LOGIA NO DEBE CONSIDERAR TERMINADO SU TRABAJO CUANDO INICIA A UN NUEVO MIEMBRO. </w:t>
      </w:r>
    </w:p>
    <w:p w:rsidR="000F6955" w:rsidRPr="000F6955" w:rsidRDefault="008C306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EL VERDADERO ÉXITO CONSISTE EN QUE, AÑOS DESPUÉS, ESE MIEMBRO CONTINÚE SIENDO UN MASÓN ACTIVO, PREPARADO, FRATERNAL, ÉTICO Y COMPROMETIDO CON SU LOGIA Y CON LA SOCIEDAD.</w:t>
      </w:r>
    </w:p>
    <w:p w:rsidR="004C74DA" w:rsidRPr="00007B72" w:rsidRDefault="008C3065" w:rsidP="00007B72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SI APLICAMOS ESTRICTAMENTE EN NUESTRAS</w:t>
      </w:r>
      <w:r w:rsidR="008423E4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LOGIAS SIMBOLICAS ESTE “</w:t>
      </w:r>
      <w:r w:rsidR="008423E4"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PROTOCOLO INTEGRAL PARA LA ADQUISICIÓN DE NUEVOS MIEMBROS EN LAS LOGIAS SIMBÓLICAS</w:t>
      </w:r>
      <w:r w:rsidR="008423E4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”</w:t>
      </w:r>
      <w:r w:rsidR="00007B7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PRONTO VEREMOS EL RESURGIR Y EL FORTALECIMIENTO DE NUESTRA INSTITUCION Y VEREMOS UNA MASONERIA MEXICANA FUERTE, </w:t>
      </w:r>
      <w:r w:rsidR="008423E4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VIGOROSA, </w:t>
      </w:r>
      <w:r w:rsidR="00007B72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VISIONARIA Y PROGRESISTA.</w:t>
      </w:r>
    </w:p>
    <w:p w:rsidR="004C74DA" w:rsidRDefault="004C74DA" w:rsidP="00007B72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¡POR UNA MASONERÍA VISIONARIA Y PROGRESISTA!</w:t>
      </w:r>
    </w:p>
    <w:p w:rsidR="004C74DA" w:rsidRDefault="004C74DA" w:rsidP="00007B72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FRATERNALMENTE  VUESTRO</w:t>
      </w:r>
    </w:p>
    <w:p w:rsidR="004C74DA" w:rsidRPr="00007B72" w:rsidRDefault="004C74DA" w:rsidP="00007B72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JOSE VALDEMAR PORTILLO LOPEZ</w:t>
      </w:r>
    </w:p>
    <w:p w:rsidR="004C74DA" w:rsidRPr="006B35C1" w:rsidRDefault="004C74DA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PAGINA WEB: valdemar.com.mx</w:t>
      </w:r>
    </w:p>
    <w:p w:rsidR="004C74DA" w:rsidRPr="006B35C1" w:rsidRDefault="004C74DA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 xml:space="preserve">E-mail: </w:t>
      </w:r>
      <w:hyperlink r:id="rId7" w:history="1">
        <w:r w:rsidRPr="00A168F4">
          <w:rPr>
            <w:rStyle w:val="Hipervnculo"/>
            <w:rFonts w:ascii="Arial Rounded MT Bold" w:eastAsia="Arial Unicode MS" w:hAnsi="Arial Rounded MT Bold" w:cs="Arial Unicode MS"/>
            <w:bCs/>
            <w:sz w:val="28"/>
            <w:szCs w:val="28"/>
          </w:rPr>
          <w:t>valdemarportillo@gmail.com</w:t>
        </w:r>
      </w:hyperlink>
    </w:p>
    <w:p w:rsidR="004C74DA" w:rsidRPr="006B35C1" w:rsidRDefault="004C74DA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WhatsApp: 81-83-09-80-12</w:t>
      </w:r>
    </w:p>
    <w:p w:rsidR="004C74DA" w:rsidRDefault="004C74DA" w:rsidP="004C74DA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sz w:val="28"/>
          <w:szCs w:val="28"/>
        </w:rPr>
        <w:t xml:space="preserve">MONTERREY, N.L.   MEXICO                             </w:t>
      </w:r>
      <w:r>
        <w:rPr>
          <w:rFonts w:ascii="Arial Rounded MT Bold" w:eastAsia="Arial Unicode MS" w:hAnsi="Arial Rounded MT Bold" w:cs="Arial Unicode MS"/>
          <w:sz w:val="28"/>
          <w:szCs w:val="28"/>
        </w:rPr>
        <w:t>SEPTIEMBRE DEL AÑO 2026</w:t>
      </w:r>
    </w:p>
    <w:p w:rsidR="004C74DA" w:rsidRDefault="004C74DA" w:rsidP="004C74DA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4C74DA" w:rsidRDefault="004C74DA" w:rsidP="004C74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4C74DA" w:rsidRPr="00AE0C39" w:rsidRDefault="004C74DA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4C74DA" w:rsidRPr="00AE0C39" w:rsidRDefault="004C74DA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4C74DA" w:rsidRDefault="004C74DA" w:rsidP="004C74DA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007B72" w:rsidRPr="00AE0C39" w:rsidRDefault="00007B72" w:rsidP="004C74DA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C74DA" w:rsidRDefault="004C74DA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4C74DA" w:rsidRPr="000F609B" w:rsidRDefault="004C74DA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FUNDADOR Y PRIMER VENERABLE MAESTRO DE LA RESP.'. LOG.'. SIMB.'. "CONCIENCIA REVOLUCIONARIA NO. </w:t>
      </w:r>
      <w:smartTag w:uri="urn:schemas-microsoft-com:office:smarttags" w:element="metricconverter">
        <w:smartTagPr>
          <w:attr w:name="ProductID" w:val="72”"/>
        </w:smartTagPr>
        <w:r w:rsidRPr="000F609B">
          <w:rPr>
            <w:rFonts w:ascii="Lucida Sans Typewriter" w:eastAsia="Times New Roman" w:hAnsi="Lucida Sans Typewriter" w:cs="Times New Roman"/>
            <w:sz w:val="24"/>
            <w:szCs w:val="24"/>
            <w:lang w:val="es-ES" w:eastAsia="es-ES"/>
          </w:rPr>
          <w:t>72”</w:t>
        </w:r>
      </w:smartTag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DEL OTE. DE CD. MADERO TAMPS. MÉXICO, EN LOS PERIODOS 1973, 1974 Y 1976.</w:t>
      </w:r>
    </w:p>
    <w:p w:rsidR="004C74DA" w:rsidRPr="000F609B" w:rsidRDefault="004C74DA" w:rsidP="004C74DA">
      <w:pPr>
        <w:spacing w:after="0" w:line="240" w:lineRule="auto"/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 TAMAULIPAS, MÉXICO 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( 1985-1986 Y 1986-1987 )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RESP.'. LOG.'. SIMB.'. "UNIFICACIÓN No. 35", JURISDICCIONADA A LA GR</w:t>
      </w:r>
      <w:r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4C74DA" w:rsidRPr="000F609B" w:rsidRDefault="004C74DA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SEGUNDO VIGILANTE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( 2002-2003 ).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PRIMER SECRETARIO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( 2004-2005 ).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ACTUALMENTE ES MIEMBRO DE LA RESP.’. LOG.’. SIMB.’. “UNIFICACIÓN No. </w:t>
      </w:r>
      <w:smartTag w:uri="urn:schemas-microsoft-com:office:smarttags" w:element="metricconverter">
        <w:smartTagPr>
          <w:attr w:name="ProductID" w:val="35”"/>
        </w:smartTagPr>
        <w:r w:rsidRPr="000F609B">
          <w:rPr>
            <w:rFonts w:ascii="Lucida Sans Typewriter" w:eastAsia="Arial Unicode MS" w:hAnsi="Lucida Sans Typewriter" w:cs="Times New Roman"/>
            <w:sz w:val="24"/>
            <w:szCs w:val="24"/>
            <w:lang w:val="es-ES" w:eastAsia="es-ES"/>
          </w:rPr>
          <w:t>35”</w:t>
        </w:r>
      </w:smartTag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JURISDICCIONADA A LA CENTENARIA GRAN LOGIA DE NUEVO LEON, MÉXICO, CON BI-ACTIVIDAD EN LA RESP.’.LOG.’. SIMB.’. “MONTE NEBO TRECE No. 47” JURISDICCIONADA A LA GRAN LOGIA DE TAMAULIPAS.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4C74DA" w:rsidRPr="000F609B" w:rsidRDefault="004C74DA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C74DA" w:rsidRPr="00E21D28" w:rsidRDefault="004C74DA" w:rsidP="004C74DA">
      <w:pPr>
        <w:tabs>
          <w:tab w:val="left" w:pos="11482"/>
        </w:tabs>
        <w:ind w:right="-202"/>
        <w:jc w:val="both"/>
        <w:rPr>
          <w:rFonts w:ascii="Arial Rounded MT Bold" w:eastAsia="Arial Unicode MS" w:hAnsi="Arial Rounded MT Bold" w:cs="Arial Unicode MS"/>
          <w:sz w:val="28"/>
          <w:szCs w:val="28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( 1986-1988 )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</w:p>
    <w:p w:rsidR="000F6955" w:rsidRPr="000F6955" w:rsidRDefault="000F6955" w:rsidP="000F6955">
      <w:pPr>
        <w:jc w:val="both"/>
        <w:rPr>
          <w:rFonts w:ascii="Arial Rounded MT Bold" w:hAnsi="Arial Rounded MT Bold"/>
          <w:sz w:val="32"/>
          <w:szCs w:val="32"/>
        </w:rPr>
      </w:pPr>
    </w:p>
    <w:sectPr w:rsidR="000F6955" w:rsidRPr="000F6955" w:rsidSect="000F6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065" w:rsidRDefault="008C3065" w:rsidP="00A0137A">
      <w:pPr>
        <w:spacing w:after="0" w:line="240" w:lineRule="auto"/>
      </w:pPr>
      <w:r>
        <w:separator/>
      </w:r>
    </w:p>
  </w:endnote>
  <w:endnote w:type="continuationSeparator" w:id="0">
    <w:p w:rsidR="008C3065" w:rsidRDefault="008C3065" w:rsidP="00A01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065" w:rsidRDefault="008C30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065" w:rsidRDefault="008C306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065" w:rsidRDefault="008C30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065" w:rsidRDefault="008C3065" w:rsidP="00A0137A">
      <w:pPr>
        <w:spacing w:after="0" w:line="240" w:lineRule="auto"/>
      </w:pPr>
      <w:r>
        <w:separator/>
      </w:r>
    </w:p>
  </w:footnote>
  <w:footnote w:type="continuationSeparator" w:id="0">
    <w:p w:rsidR="008C3065" w:rsidRDefault="008C3065" w:rsidP="00A01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065" w:rsidRDefault="008C306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9548355"/>
      <w:docPartObj>
        <w:docPartGallery w:val="Page Numbers (Top of Page)"/>
        <w:docPartUnique/>
      </w:docPartObj>
    </w:sdtPr>
    <w:sdtEndPr/>
    <w:sdtContent>
      <w:p w:rsidR="008C3065" w:rsidRDefault="008C3065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662" w:rsidRPr="002A6662">
          <w:rPr>
            <w:noProof/>
            <w:lang w:val="es-ES"/>
          </w:rPr>
          <w:t>1</w:t>
        </w:r>
        <w:r>
          <w:fldChar w:fldCharType="end"/>
        </w:r>
      </w:p>
    </w:sdtContent>
  </w:sdt>
  <w:p w:rsidR="008C3065" w:rsidRDefault="008C306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065" w:rsidRDefault="008C306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0B8B"/>
    <w:multiLevelType w:val="multilevel"/>
    <w:tmpl w:val="289C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F27BB"/>
    <w:multiLevelType w:val="multilevel"/>
    <w:tmpl w:val="CB90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24E01"/>
    <w:multiLevelType w:val="multilevel"/>
    <w:tmpl w:val="A966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5678B"/>
    <w:multiLevelType w:val="multilevel"/>
    <w:tmpl w:val="3618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C161C"/>
    <w:multiLevelType w:val="multilevel"/>
    <w:tmpl w:val="E4A0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9564E"/>
    <w:multiLevelType w:val="multilevel"/>
    <w:tmpl w:val="4DD4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B5BA5"/>
    <w:multiLevelType w:val="multilevel"/>
    <w:tmpl w:val="1744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A3B26"/>
    <w:multiLevelType w:val="multilevel"/>
    <w:tmpl w:val="E070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424A31"/>
    <w:multiLevelType w:val="multilevel"/>
    <w:tmpl w:val="F066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287C8E"/>
    <w:multiLevelType w:val="multilevel"/>
    <w:tmpl w:val="2DCE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E0662F"/>
    <w:multiLevelType w:val="multilevel"/>
    <w:tmpl w:val="DAEE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71E34"/>
    <w:multiLevelType w:val="multilevel"/>
    <w:tmpl w:val="C856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FF1C87"/>
    <w:multiLevelType w:val="multilevel"/>
    <w:tmpl w:val="3DCE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B22CE6"/>
    <w:multiLevelType w:val="multilevel"/>
    <w:tmpl w:val="7604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986DCA"/>
    <w:multiLevelType w:val="multilevel"/>
    <w:tmpl w:val="596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E64FDD"/>
    <w:multiLevelType w:val="multilevel"/>
    <w:tmpl w:val="4546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4D1DA1"/>
    <w:multiLevelType w:val="multilevel"/>
    <w:tmpl w:val="C8A6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670A6E"/>
    <w:multiLevelType w:val="multilevel"/>
    <w:tmpl w:val="8180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336069"/>
    <w:multiLevelType w:val="multilevel"/>
    <w:tmpl w:val="C77C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1366D3"/>
    <w:multiLevelType w:val="multilevel"/>
    <w:tmpl w:val="CD20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EF0653"/>
    <w:multiLevelType w:val="multilevel"/>
    <w:tmpl w:val="A4D6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B223C9"/>
    <w:multiLevelType w:val="multilevel"/>
    <w:tmpl w:val="1F74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FD3495"/>
    <w:multiLevelType w:val="multilevel"/>
    <w:tmpl w:val="10B6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3B0EE1"/>
    <w:multiLevelType w:val="multilevel"/>
    <w:tmpl w:val="2638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2E202D"/>
    <w:multiLevelType w:val="multilevel"/>
    <w:tmpl w:val="3CB20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3677C4"/>
    <w:multiLevelType w:val="multilevel"/>
    <w:tmpl w:val="B8AC5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137F99"/>
    <w:multiLevelType w:val="multilevel"/>
    <w:tmpl w:val="B89A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B8092D"/>
    <w:multiLevelType w:val="multilevel"/>
    <w:tmpl w:val="6CB0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824C1E"/>
    <w:multiLevelType w:val="multilevel"/>
    <w:tmpl w:val="9ABA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D209B7"/>
    <w:multiLevelType w:val="multilevel"/>
    <w:tmpl w:val="C1EE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484201"/>
    <w:multiLevelType w:val="multilevel"/>
    <w:tmpl w:val="BDD0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932994"/>
    <w:multiLevelType w:val="multilevel"/>
    <w:tmpl w:val="A382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0"/>
  </w:num>
  <w:num w:numId="3">
    <w:abstractNumId w:val="16"/>
  </w:num>
  <w:num w:numId="4">
    <w:abstractNumId w:val="22"/>
  </w:num>
  <w:num w:numId="5">
    <w:abstractNumId w:val="0"/>
  </w:num>
  <w:num w:numId="6">
    <w:abstractNumId w:val="5"/>
  </w:num>
  <w:num w:numId="7">
    <w:abstractNumId w:val="13"/>
  </w:num>
  <w:num w:numId="8">
    <w:abstractNumId w:val="24"/>
  </w:num>
  <w:num w:numId="9">
    <w:abstractNumId w:val="18"/>
  </w:num>
  <w:num w:numId="10">
    <w:abstractNumId w:val="21"/>
  </w:num>
  <w:num w:numId="11">
    <w:abstractNumId w:val="28"/>
  </w:num>
  <w:num w:numId="12">
    <w:abstractNumId w:val="7"/>
  </w:num>
  <w:num w:numId="13">
    <w:abstractNumId w:val="10"/>
  </w:num>
  <w:num w:numId="14">
    <w:abstractNumId w:val="4"/>
  </w:num>
  <w:num w:numId="15">
    <w:abstractNumId w:val="11"/>
  </w:num>
  <w:num w:numId="16">
    <w:abstractNumId w:val="29"/>
  </w:num>
  <w:num w:numId="17">
    <w:abstractNumId w:val="12"/>
  </w:num>
  <w:num w:numId="18">
    <w:abstractNumId w:val="3"/>
  </w:num>
  <w:num w:numId="19">
    <w:abstractNumId w:val="8"/>
  </w:num>
  <w:num w:numId="20">
    <w:abstractNumId w:val="20"/>
  </w:num>
  <w:num w:numId="21">
    <w:abstractNumId w:val="15"/>
  </w:num>
  <w:num w:numId="22">
    <w:abstractNumId w:val="9"/>
  </w:num>
  <w:num w:numId="23">
    <w:abstractNumId w:val="2"/>
  </w:num>
  <w:num w:numId="24">
    <w:abstractNumId w:val="23"/>
  </w:num>
  <w:num w:numId="25">
    <w:abstractNumId w:val="26"/>
  </w:num>
  <w:num w:numId="26">
    <w:abstractNumId w:val="17"/>
  </w:num>
  <w:num w:numId="27">
    <w:abstractNumId w:val="19"/>
  </w:num>
  <w:num w:numId="28">
    <w:abstractNumId w:val="14"/>
  </w:num>
  <w:num w:numId="29">
    <w:abstractNumId w:val="27"/>
  </w:num>
  <w:num w:numId="30">
    <w:abstractNumId w:val="1"/>
  </w:num>
  <w:num w:numId="31">
    <w:abstractNumId w:val="3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55"/>
    <w:rsid w:val="00007B72"/>
    <w:rsid w:val="000F6955"/>
    <w:rsid w:val="002A6662"/>
    <w:rsid w:val="00413444"/>
    <w:rsid w:val="004C74DA"/>
    <w:rsid w:val="008423E4"/>
    <w:rsid w:val="008B5EB3"/>
    <w:rsid w:val="008C3065"/>
    <w:rsid w:val="00A0137A"/>
    <w:rsid w:val="00B13DEE"/>
    <w:rsid w:val="00C908A9"/>
    <w:rsid w:val="00CE6E5A"/>
    <w:rsid w:val="00D5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6680C-B99F-42C2-A642-09938504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1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137A"/>
  </w:style>
  <w:style w:type="paragraph" w:styleId="Piedepgina">
    <w:name w:val="footer"/>
    <w:basedOn w:val="Normal"/>
    <w:link w:val="PiedepginaCar"/>
    <w:uiPriority w:val="99"/>
    <w:unhideWhenUsed/>
    <w:rsid w:val="00A01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137A"/>
  </w:style>
  <w:style w:type="character" w:styleId="Hipervnculo">
    <w:name w:val="Hyperlink"/>
    <w:basedOn w:val="Fuentedeprrafopredeter"/>
    <w:uiPriority w:val="99"/>
    <w:unhideWhenUsed/>
    <w:rsid w:val="004C74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6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46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69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06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4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00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64196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79744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600894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927615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4506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330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190602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29605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29902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4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9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21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25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713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6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26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6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90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3090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ldemarportill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2358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valdemar portillo</dc:creator>
  <cp:keywords/>
  <dc:description/>
  <cp:lastModifiedBy>Maestro</cp:lastModifiedBy>
  <cp:revision>2</cp:revision>
  <dcterms:created xsi:type="dcterms:W3CDTF">2026-09-08T18:11:00Z</dcterms:created>
  <dcterms:modified xsi:type="dcterms:W3CDTF">2026-09-08T18:11:00Z</dcterms:modified>
</cp:coreProperties>
</file>